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EC" w:rsidRPr="006A22EC" w:rsidRDefault="006A22EC" w:rsidP="006A22E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28"/>
          <w:szCs w:val="28"/>
          <w:lang w:eastAsia="ru-RU"/>
        </w:rPr>
      </w:pPr>
      <w:r w:rsidRPr="006A22EC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28"/>
          <w:szCs w:val="28"/>
          <w:lang w:eastAsia="ru-RU"/>
        </w:rPr>
        <w:t>Возрастные особенности школьников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Успех воспитания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зависит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прежде всего от знания воспитателями (учителями, родителями) закономерностей возрастного </w:t>
      </w:r>
      <w:hyperlink r:id="rId4" w:tgtFrame="_blank" w:history="1">
        <w:r w:rsidRPr="00263917">
          <w:rPr>
            <w:rFonts w:ascii="Arial" w:eastAsia="Times New Roman" w:hAnsi="Arial" w:cs="Arial"/>
            <w:color w:val="244061" w:themeColor="accent1" w:themeShade="80"/>
            <w:lang w:eastAsia="ru-RU"/>
          </w:rPr>
          <w:t>развития детей</w:t>
        </w:r>
      </w:hyperlink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и умения выявлять индивидуальные особенности каждого ребенка.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С давних пор детство (т. е. время от рождения ребенка до 18 лет) делят на периоды, характеризующиеся качественным своеобразием </w:t>
      </w:r>
      <w:proofErr w:type="spellStart"/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психо-физиологических</w:t>
      </w:r>
      <w:proofErr w:type="spellEnd"/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признаков в том или ином возрасте. В настоящее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время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принято следующее деление детства на такие возрастные периоды: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1) младенческий — от рождения до 1 года, причем в нем выделяется специально первый месяц — период новорожденности;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2) </w:t>
      </w:r>
      <w:proofErr w:type="spell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преддошкольный</w:t>
      </w:r>
      <w:proofErr w:type="spell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возраст — от 1 года до 3 лет;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3) дошкольный возраст — от 3 до 7 лет; 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4) младший школьный возраст — от 7 до 11—12 лет;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5) средний школьный возраст (подростковый) — от 12 до 15 лет;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6) старший школьный возраст (юношеский) — от 15 до 18 лет.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Определение границ этих периодов является условным, так как наблюдается большая вариативность в этом отношении. Вместе с тем следует иметь в виду, что учет возрастных особенностей учащихся нельзя понимать как приспособление к слабым сторонам того или иного возраста, поскольку в результате такого приспособления они могут только закрепиться. Вся жизнь ребенка должна быть организована с учетом возможностей данного возраста, имея в виду побуждение перехода к следующему возрастному периоду.</w:t>
      </w:r>
    </w:p>
    <w:p w:rsid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b/>
          <w:bCs/>
          <w:color w:val="244061" w:themeColor="accent1" w:themeShade="80"/>
          <w:u w:val="single"/>
          <w:lang w:eastAsia="ru-RU"/>
        </w:rPr>
        <w:t>Младший школьный возраст.</w:t>
      </w:r>
    </w:p>
    <w:p w:rsidR="00D16408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К 7 годам ребенок достигает такого уровня развития, который определяет его готовность к обучению в школе. Физическое развитие, запас представлений и понятий, уровень развития мышления и речи, желание идти в школу — все это создает предпосылки того, чтобы систематически учиться.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 поступлением в школу изменяется весь строй жизни ребенка, меняются его режим, отношения с окружающими людьми. Основным видом деятельности становится учение. Учащиеся младших классов, за очень редким исключением, любят заниматься в школе. Им нравится новое положение ученика, привлекает и сам процесс учения. Это определяет добросовестное, ответственное отношение младших школьников к учению и школе. Не случайно они на первых порах воспринимают отметку как оценку своих стараний, прилежания, а не качества проделанной работы. Дети считают, что если они «стараются», значит, хорошо учатся. Одобрение учителя побуждает юс еще больше «стараться».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Младшие школьники с готовностью и интересом овладевают новыми знаниями, умениями и навыками. Им хочется научиться читать, правильно и красиво писать, считать. Правда, их больше увлекает сам процесс учения, и младший школьник проявляет в этом отношении большую активность и старательность. Об интересе к школе и процессу учения свидетельствуют и игры младших школьников, в которых большое место отводится школе и учению.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У младших школьников продолжает проявляться присущая детям дошкольного возраста потребност</w:t>
      </w:r>
      <w:r w:rsidR="00097C49">
        <w:rPr>
          <w:rFonts w:ascii="Arial" w:eastAsia="Times New Roman" w:hAnsi="Arial" w:cs="Arial"/>
          <w:color w:val="244061" w:themeColor="accent1" w:themeShade="80"/>
          <w:lang w:eastAsia="ru-RU"/>
        </w:rPr>
        <w:t>ь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 активной игровой деятельности, в движениях. Они готовы часами играть в подвижные игры, не могут долго сидеть в застывшей позе, любят побегать на перемене. Характерна для младших школьников и потребность во внешних впечатлениях; первоклассника, как и дошкольника, в первую очередь привлекает внешняя сторона предметов или явлений, выполняемой деятельности (например, атрибуты классного санитара — санитарная сумка, повязка с красным крестом и т. п.).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 первых дней обучения в школе у ребенка появляются новые потребности: овладевать новыми знаниями, точно выполнять требования учителя, приходить в школу вовремя и с выполненными заданиями, потребность в одобрении со стороны взрослых (особенно учителя), потребность выполнять определенную общественную роль (быть старостой, санитаром, командиром «звездочки» и т. д.).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Обычно потребности младших школьников, особенно тех, кто не воспитывался в </w:t>
      </w:r>
      <w:hyperlink r:id="rId5" w:tgtFrame="_blank" w:history="1">
        <w:r w:rsidRPr="00263917">
          <w:rPr>
            <w:rFonts w:ascii="Arial" w:eastAsia="Times New Roman" w:hAnsi="Arial" w:cs="Arial"/>
            <w:color w:val="244061" w:themeColor="accent1" w:themeShade="80"/>
            <w:lang w:eastAsia="ru-RU"/>
          </w:rPr>
          <w:t>детском</w:t>
        </w:r>
      </w:hyperlink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Постепенно в результате систематической работы учителя по воспитанию у учащихся чувства товарищества и коллективизма их потребности приобретают общественную направленность. Дети хотят, чтобы класс был лучшим, чтобы все были хорошими учениками. Они начинают по собственной инициативе оказывать друг другу помощь. О развитии и укреплении коллективизма у младших школьников говорит растущая потребность завоевать уважение товарищей, нарастающая роль общественного мнения.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Для познавательной деятельности младшего школьника </w:t>
      </w:r>
      <w:r w:rsidR="00097C49"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характерна,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прежде </w:t>
      </w:r>
      <w:r w:rsidR="00097C49"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всего,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эмоциональность восприятия. Книжка с картинками, наглядное пособие, шутка учителя — все вызывает у них немедленную реакцию. Младшие школьники находятся во власти яркого факта; образы, возникающие на основе описания во время рассказа учителя или чтения книжки, очень ярки.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Образность проявляется и в мыслительной деятельности детей. Они склонны понимать буквально переносное значение слов, наполняя их конкретными образами. Например, на вопрос, как надо понимать слова: «Один в поле не воин», — многие отвечают: «А с кем ему воевать, если он один?» Ту или иную 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 xml:space="preserve">мыслительную задачу учащиеся решают легче, если опираются на конкретные предметы, представления или действия. Учитывая образность мышления, учитель применяет большое количество наглядных пособий, раскрывает содержание абстрактных понятий и переносное значение слов на ряде конкретных примеров. И запоминают младшие школьники первоначально </w:t>
      </w:r>
      <w:r w:rsidR="00097C49">
        <w:rPr>
          <w:rFonts w:ascii="Arial" w:eastAsia="Times New Roman" w:hAnsi="Arial" w:cs="Arial"/>
          <w:color w:val="244061" w:themeColor="accent1" w:themeShade="80"/>
          <w:lang w:eastAsia="ru-RU"/>
        </w:rPr>
        <w:t>н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эмоциональной жизни детей этого возраста </w:t>
      </w:r>
      <w:r w:rsidR="00097C49"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изменяется,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прежде </w:t>
      </w:r>
      <w:r w:rsidR="00097C49"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всего,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содержательная сторона переживаний. Если дошкольника радует то, что с ним играют, делятся </w:t>
      </w:r>
      <w:hyperlink r:id="rId6" w:tgtFrame="_blank" w:history="1">
        <w:r w:rsidRPr="00263917">
          <w:rPr>
            <w:rFonts w:ascii="Arial" w:eastAsia="Times New Roman" w:hAnsi="Arial" w:cs="Arial"/>
            <w:color w:val="244061" w:themeColor="accent1" w:themeShade="80"/>
            <w:lang w:eastAsia="ru-RU"/>
          </w:rPr>
          <w:t>игрушками</w:t>
        </w:r>
      </w:hyperlink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и т. п., то младшего школьника волнует главным образом то, что связано с учением,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Наряду с эмоцией радости немаловажное значение в развитии личности младшего школьника имеют эмоции страха. Нередко из-за боязни наказания малыш говорит неправду. Если это повторяется, то формируется трусость и лживость. Вообще, переживания младшего школьника проявляются подчас очень бурно.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Младший школьник очень доверчив. Как правило, он безгранично верит учителю, который является для него непререкаемым авторитетом. Поэтому очень важно, чтобы учитель во всех отношениях был примером для детей.</w:t>
      </w:r>
    </w:p>
    <w:p w:rsidR="00263917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u w:val="single"/>
          <w:lang w:eastAsia="ru-RU"/>
        </w:rPr>
      </w:pPr>
      <w:r w:rsidRPr="00263917">
        <w:rPr>
          <w:rFonts w:ascii="Arial" w:eastAsia="Times New Roman" w:hAnsi="Arial" w:cs="Arial"/>
          <w:b/>
          <w:bCs/>
          <w:color w:val="244061" w:themeColor="accent1" w:themeShade="80"/>
          <w:u w:val="single"/>
          <w:lang w:eastAsia="ru-RU"/>
        </w:rPr>
        <w:t>Средний школьный возраст.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Основным видом деятельности подростка, как и младшего школьника, является учение, но содержание и характер учебной деятельности в этом возрасте существенно изменяется. Подросток приступает к систематическому овладению основами наук. Обучение становится многопредметным, место одного учителя занимает коллектив педагогов. К подростку предъявляются более высокие требования. Это приводит к изменению отношения к учению. Для школьника среднего возраста учебные занятия стали привычным делом. Учащиеся порой склонны не утруждать себя лишними упражнениями, выполняют уроки в пределах заданного или даже меньше. Нередко происходит снижение успеваемости. То, что побуждало младшего школьника активно учиться, не играет теперь такой роли, а новые побуждения к учению (установка на будущее,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дальние перспективы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) еще не появились.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Подросток не всегда осознает роль теоретических знаний, чаще всего он связывает их с личными,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узко практическими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целями. Например, зачастую семиклассник не знает и не хочет учить правила грамматики, так как «убежден», что и без этих знаний можно писать грамотно. Младший школьник все указания учителя принимает на веру — подросток же должен знать, зачем нужно выполнять то или другое задание. Нередко на уроках можно слышать: «Для чего это делать?», «Зачем?» В этих вопросах сквозит и недоумение, и некоторое недовольство, и порой даже недоверие к требованиям учителя.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то же время подростки склонны к выполнению самостоятельных заданий и практических работ на уроках. Они с готовностью берутся за изготовление наглядного пособия, живо откликаются на предложение сделать простейший прибор. Даже учащиеся с низкой успеваемостью и дисциплиной активно проявляют себя в подобной ситуации.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Особенно ярко проявляет себя подросток во </w:t>
      </w:r>
      <w:proofErr w:type="spell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внеучебной</w:t>
      </w:r>
      <w:proofErr w:type="spell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деятельности. Кроме уроков, у него много других дел, которые занимают его время и силы, подчас отвлекая от учебных занятий. Школьникам средних классов свойственно вдруг увлечься каким-либо занятием: коллекционированием марок, сбором бабочек или растений, конструированием и т. д.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Большая активность, готовность подростков участвовать в различных видах деятельности проявляется в пионерской работе. Им нравится обежать множество </w:t>
      </w:r>
      <w:hyperlink r:id="rId7" w:tgtFrame="_blank" w:history="1">
        <w:r w:rsidRPr="00263917">
          <w:rPr>
            <w:rFonts w:ascii="Arial" w:eastAsia="Times New Roman" w:hAnsi="Arial" w:cs="Arial"/>
            <w:color w:val="244061" w:themeColor="accent1" w:themeShade="80"/>
            <w:lang w:eastAsia="ru-RU"/>
          </w:rPr>
          <w:t>квартир</w:t>
        </w:r>
      </w:hyperlink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и побывать в неожиданных ситуациях при сборе макулатуры или металлолома. Они охотно включаются в оказание тимуровской помощи. «Красные следопыты» готовы пройти и проехать по многим местам, чтобы получить желаемые сведения.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Ярко проявляет себя подросток и в играх. Большое место занимают игры-походы, путешествия. Они любят подвижные игры, но такие, которые содержат в себе элемент соревнования. Подвижные игры начинают носить характер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спортивных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(футбол, теннис, волейбол, игра типа «Веселые старты», военные игры). В этих играх на первый план выступает смекалка, ориентировка, смелость, ловкость, быстрота. Игры подростков носят более устойчивый характер. Особенно ярко в подростковом возрасте проявляются интеллектуальные игры, которые носят состязательный характер (шахматы, КВН, соревнование в решении задач на сообразительность и т. д.). Увлекаясь игрой, подростки часто не умеют распределить время между играми и учебными занятиями.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школьном обучении учебные предметы начинают выступать для подростков как особая область </w:t>
      </w:r>
      <w:proofErr w:type="spell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теоретическх</w:t>
      </w:r>
      <w:proofErr w:type="spell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знаний. Они знакомятся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со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множеством фактов, готовы рассказать о них или даже выступить с короткими сообщениями на уроке. Однако подростков начинают интересовать не факты сами 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по себе, а их сущность, причины их возникновения, но проникновение в сущность не всегда отличается глубиной. Образы, представления продолжают занимать большое место в мыслительной деятельности подростка. Часто детали, мелкие факты, подробности мешают выделить главное, существенное и сделать необходимое обобщение. Учащиеся довольно подробно рассказывают, например, о восстании под предводительством Степана Разина, но вскрыть его социально-историческую сущность затрудняются. Для подростков, как и для младших школьников, характерна установка скорее на запоминание материала, чем на обдумывание и глубокое осмысливание.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то же время в отличие от младшего школьника, который с большим интересом воспринимает готовое, подросток стремится к самостоятельности в умственной деятельности. Многие подростки предпочитают справляться с задачами, не списывая их с доски, стараются избегать дополнительных разъяснений, если им кажется, что они сами могут разобраться в материале, стремятся придумать свой оригинальный пример, высказывают свои собственные суждения и т. д. Вместе с самостоятельностью мышления развивается и критичность. В отличие от младшего школьника, который все принимает на веру, подросток предъявляет более высокие требования к содержанию рассказа учителя, он ждет доказательности, убедительности.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области эмоционально-волевой сферы для подростка характерны большая страстность, неумение сдерживать себя, слабость самоконтроля, резкость в поведении. Если в отношении к нему проявляется малейшая несправедливость, он способен «взорваться», впасть в состояние аффекта, хотя потом может об этом сожалеть. Такое поведение возникает особенно в состоянии утомления. Очень ярко эмоциональная возбудимость подростка проявляется в том, что он страстно, с жаром спорит, доказывает, высказывает возмущение, бурно реагирует и переживает вместе с героями кинофильмов или книг.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При встрече с трудностями возникают сильные отрицательные чувства, которые приводят к тому, что школьник не доводит до конца начатое дело. В то же время подросток может быть настойчивым, выдержанным, если деятельность вызывает сильные положительные чувства.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Для подросткового возраста характерен активный поиск объекта для подражания. Идеал подростка — это эмоционально окрашенный, переживаемый и внутренне принятый образ, который служит для него образцом, регулятором его поведения и критерием оценки поведения других людей. Но действенность идеала определяется не столько рассудочной деятельностью подростка, сколько силой его эмоций. В качестве идеала часто выступает конкретный человек. Обычно это выдающиеся люди, яркие, героические личности, о которых он узнает из книг, кинофильмов и реже близкие люди, по отношению к которым в большей степени проявляется критичность. На психическое развитие подростка определенное влияние оказывает половое созревание. Одной из существенных особенностей личности подростка является стремление быть и считаться взрослым. Подросток всеми средствами пытается утвердить свою взрослость, и в то же время ощущения полноценной взрослости у него еще нет. Поэтому стремление быть взрослым и потребность в признании его взрослости окружающими остро переживается.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связи с «чувством зрелости» у подростка появляется специфическая социальная активность, стремление приобщаться к разным сторонам жизни и деятельности взрослых, приобрести их качества, умения и привилегии. При этом в первую очередь усваиваются более доступные, чувственно-воспринимаемые стороны взрослости: внешний облик и манера поведения (способы отдыха, развлечений, специфический лексикон, мода в одежде и прическах, а подчас курение, употребление вина).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Стремление быть взрослым ярко проявляется и в сфере взаимоотношений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со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взрослыми. Подросток протестует, обижается, когда его, «как маленького», опекают, контролируют, наказывают, требуют беспрекословного послушания, не считаются с его желаниями и интересами. Подросток стремится расширить свои права. Он требует, чтобы взрослые считались с его взглядами, мнениями и интересами, т. е. претендует на равноправие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со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взрослыми. Важнейшим благоприятным условием нормальных взаимоотношений с подростком является такая ситуация, когда взрослые выступают по отношению к подростку в роли старшего друга и товарища, у которого можно многому научиться. Если же старшие продолжают относиться к подростку, как к ребенку, то может возникнуть конфликтная ситуация.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Для подросткового возраста характерна потребность в общении с товарищами. Подростки не могут жить вне коллектива, мнение товарищей оказывает огромное влияние на формирование личности подростка. Особенно велико влияние пионерской и комсомольской организаций. Активно участвуя в жизни пионерской организации, находясь под контролем коллектива, подростки приучаются выполнять каждодневные обязанности, формируют общественную активность, инициативу, способность определять свою волю и интересы волей коллектива.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Подросток не мыслит себя вне коллектива, гордится коллективом, дорожит его честью, уважает и высоко ценит тех одноклассников, которые являются хорошими товарищами. Он более чутко и сознательно по сравнению с младшим школьником относится к мнению коллектива, руководствуется им. Если младший школьник в большинстве случаев удовлетворяется похвалой или порицанием, исходящими непосредственно от учителя, то подростка больше затрагивает общественная оценка. Он 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болезненнее и острее переживает неодобрение коллектива, чем неодобрение учителя. Поэтому очень важно иметь в классе здоровое общественное мнение, уметь на него опереться.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Место, которое занимают подростки среди товарищей по классу, имеет огромное социально-психологическое значение: в числе «трудных» учащихся, как правило, оказываются те подростки, которые в школе относятся к категории изолированных. Сильнейшим стремлением подростка является стремление завоевать авторитет среди товарищей, быть уважаемым, и во имя этого он готов на все. Если его не принимают в классе, он ищет себе друзей вне школы. Формирование личности подростка будет зависеть от того, с кем он вступит в дружеские взаимоотношения.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Иной характер по сравнению с младшим возрастом приобретает дружба. Если в младшем школьном возрасте дети дружат на основе того, что живут рядом или сидят за одной партой, то главной основой дружбы подростков является общность интересов. При этом к дружбе предъявляются довольно высокие требования, и дружба носит более длительный характер. Она може</w:t>
      </w:r>
      <w:r w:rsidR="0007146A"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т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сохраниться на всю жизнь. У подростков начинают складываться относительно устойчивые и независимые от случайных влияний моральные взгляды, суждения, оценки, убеждения. Причем в тех случаях, когда моральные требования и оценки ученического коллектива не совпадают с требованиями взрослых, подростки часто идут за моралью, принятой в их среде, а не за моралью взрослых. У подростков возникает своя система требований и норм, и они могут упорно их отстаивать, не боясь осуждения и наказания со стороны взрослых. Этим объясняется, видимо, стойкость некоторых «моральных установок», которые из года в год существуют в среде школьников и почти не поддаются педагогическому воздействию, например, осуждение тех учащихся, которые не дают списывать или не хотят подсказывать на уроке, и вполне добродушное, даже поощрительное отношение к тем, кто списывает и пользуется подсказкой. Но вместе с тем мораль подростка оказывается еще недостаточно стойкой и может меняться под влиянием общественного мнения товарищей. Это особенно заметно, когда ученик переходит из одного класса в другой, где существуют иные традиции, требования, общественное мнение, которое он и принимает.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У подростков ярко проявляется высокое гражданское чувство советского патриотизма. Особенно ярко патриотизм пионеров проявился в годы Великой Отечественной войны. Движимые чувством советского патриотизма, современные подростки-пионеры идут по местам революционной, боевой и трудовой славы старшего поколения, обогащая свой опыт новыми знаниями и высокими гражданскими чувствами. Они горячо любят свою Родину, стремятся как можно скорее и больше принести пользы обществу, мечтают прославить Родину замечательными героическими подвигами.</w:t>
      </w:r>
    </w:p>
    <w:p w:rsidR="00F75779" w:rsidRPr="00F75779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u w:val="single"/>
          <w:lang w:eastAsia="ru-RU"/>
        </w:rPr>
      </w:pPr>
      <w:r w:rsidRPr="00F75779">
        <w:rPr>
          <w:rFonts w:ascii="Arial" w:eastAsia="Times New Roman" w:hAnsi="Arial" w:cs="Arial"/>
          <w:b/>
          <w:bCs/>
          <w:color w:val="244061" w:themeColor="accent1" w:themeShade="80"/>
          <w:u w:val="single"/>
          <w:lang w:eastAsia="ru-RU"/>
        </w:rPr>
        <w:t>Старший школьный возраст.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ранней юности учение продолжает оставаться одним из главных видов деятельности старшеклассников. В связи с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тем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что в старших классах расширяется круг знаний, что эти знания ученики применяют при объяснении многих фактов действительности, они более осознанно начинают относиться к учению.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 Во второй группе проявляется некоторая односторонность, но это не случайно и типично для многих учеников. Основы законодательства о народном образовании закрепили награждение оканчивающих среднюю школу похвальной грамотой «За особые успехи в изучении отдельных предметов».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Различие в отношении к учению определяется характером мотивов. На первое место выдвигаются мотивы, связанные с жизненными планами учащихся, их намерениями в будущем, мировоззрением и самоопределением. 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литературой, посещать лекции, работать в школах юных математиков, юных химиков и т. п.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Старший школьный возраст — это период завершения полового созревания и вместе с тем начальная стадия физической зрелости. 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 Наряду с этим физическое развитие оказывает влияние на развитие некоторых качеств личности. Например, осознание своей физической силы, здоровья и привлекательности влияет на формирование у юношей и девушек высокой самооценки, </w:t>
      </w:r>
      <w:hyperlink r:id="rId8" w:tgtFrame="_blank" w:history="1">
        <w:r w:rsidRPr="00263917">
          <w:rPr>
            <w:rFonts w:ascii="Arial" w:eastAsia="Times New Roman" w:hAnsi="Arial" w:cs="Arial"/>
            <w:color w:val="244061" w:themeColor="accent1" w:themeShade="80"/>
            <w:lang w:eastAsia="ru-RU"/>
          </w:rPr>
          <w:t>уверенности</w:t>
        </w:r>
      </w:hyperlink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 себе, жизнерадостности и т. д., наоборот, осознание своей физической слабости вызывает порой у них замкнутость, неверие в свои силы, пессимизм.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Старший школьник стоит на пороге вступления в самостоятельную жизнь. Это создает новую социальную ситуацию развития. Задача самоопределения, выбора своего жизненного пути встает перед старшим школьником как задача первостепенной важности. Школьники старших классов обращены в будущее. Это новая социальная позиция изменяет для них и значимость учения, его задач и содержания. Старшие школьники оценивают учебный процесс с точки зрения того, что он дает для их будущего. Они 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начинают иначе, чем подростки, смотреть на школу. Если подростки смотрят в будущее с позиции настоящего, то старшие школьники на настоящее смотрят с позиции будущего.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обратное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 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Характерным для учебного процесса является систематизация знаний по различным предметам, установление межпредметных связей. Все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.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э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то создает почву для овладения общими законами природы и общественной жизни, что приводит к формированию научного мировоззрения. Старший школьник в своей учебной работе уверенно пользуется различными мыслительными операциями, рассуждает логически, запоминает осмысленно. В то же время познавательная деятельность старшеклассников имеет свои особенности. Если подросток хочет знать, что собой представляет то или иное явление, то старший школьник стремится разобраться в разных точках зрения на этот вопрос, составить мнение, установить истину. Старшим школьникам становится скучно, если нет задач для ума. Они любят исследовать и экспериментировать, творить и создавать новое, оригинальное.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Старших школьников интересуют не только вопросы теории, но самый ход анализа, способы доказательства. Им нравится, когда преподаватель заставляет выбирать решение между разными точками зрения, требует обоснования тех или иных утверждений; они с готовностью, даже с радостью вступают в спор и упорно защищают свою позицию.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Наиболее частое и излюбленное содержание споров и задушевных бесед старшеклассников — это этические, нравственные проблемы. Их интересуют не какие-либо конкретные случаи, они хотят знать их принципиальную сущность. Искания старших школьников проникнуты порывами чувства, их мышление носит страстный характер. Старшеклассники в значительной мере преодолевают свойственную подросткам непроизвольность, импульсивность в проявлении чувств. Закрепляется устойчивое эмоциональное отношение к разным сторонам жизни, к товарищам и к взрослым людям, появляются любимые книги, писатели, композиторы, любимые мелодии, картины, виды спорта и т. д. и вместе с этим антипатия к некоторым людям, нелюбовь к определенному виду занятий и т. д.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старшем школьном возрасте происходят изменения в чувствах дружбы, товарищества и любви. Характерной особенностью дружбы старшеклассников является не только общность интересов, но и единство взглядов, убеждений. Дружба носит интимный характер: хороший друг становится незаменимым человеком, друзья делятся самыми сокровенными мыслями. Еще более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,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чем в подростковом возрасте, предъявляются высокие требования к другу: друг должен быть искренним, верным, преданным, всегда приходить на помощь.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 этом возрасте возникает дружба между юношами и девушками, которая порой перерастает в любовь. Юноши и девушки стремятся найти ответ на вопрос: что такое настоящая дружба и настоящая любовь. Они много спорят, доказывают правильность тех или иных положений, принимают активное участие в вечерах вопросов и ответов, в диспутах.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старшем школьном возрасте заметно изменяются эстетические чувства, способность эмоционально воспринимать и любить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прекрасное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 окружающей действительности: в природе, в искусстве, общественной жизни. Развивающиеся эстетические чувства смягчают резкие проявления личности юношей и девушек, помогают освобождаться от непривлекательных манер, вульгарных привычек, способствуют развитию чуткости, отзывчивости, мягкости, сдержанности.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Усиливается общественная направленность школьника, желание принести пользу обществу, другим людям. Об этом свидетельствует изменение потребностей старших школьников. У 80 процентов младших школьников преобладают личные потребности, и только в 20 процентах случаев учащиеся выражают желание сделать что-то полезное для других, но близких людей (для членов семьи, товарищей). Подростки в 52 процентах случаев хотели бы что-то сделать для других, но опять-таки людям ближайшего окружения. В старшем школьном возрасте картина существенно меняется. Большинство старшеклассников указывают на стремление оказать помощь школе, городу, селу, государству, обществу.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Огромное влияние на развитие старшего школьника оказывает коллектив сверстников, будь то школьный класс, комсомольская организация или просто дружеская компания. В исследованиях, посвященных нравственным идеалам и жизненным планам десятиклассников, выяснилось, что в некоторых коллективах мнением комсомольской организации дорожат 46 процентов, мнением классного коллектива — 44 процента, а мнением учителей — всего 29 процентов школьников. Однако это не снижает у старших школьников потребности в общении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со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взрослыми. Напротив, поиски общения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со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взрослыми у них даже выше, чем в другие возрастные периоды. Стремление иметь взрослого друга объясняется тем, что решить вставшие проблемы самосознания и самоопределения самому бывает </w:t>
      </w: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очень трудно. Эти вопросы живо обсуждаются в кругу ровесников, но польза такого обсуждения относительна: жизненный опыт мал, и тогда на помощь приходит опыт взрослых.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Старшие школьники предъявляют очень высокие требования к моральному облику человека. Это связано с тем, что в старшем школьном возрасте создается более целостное представление о себе и о личности других, расширяется круг осознаваемых социально-психологических качеств людей, и прежде всего одноклассников.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особенность —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07146A" w:rsidRPr="00263917" w:rsidRDefault="006A22EC" w:rsidP="006A2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Несмотря на то, что старшеклассники более ответственно и планомерно занимаются самовоспитанием воли и характера, они все же нуждаются в помощи со стороны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.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взрослых, и в первую очередь учителей, классных руководителей. Учитывая индивидуальные особенности, классный руководитель должен вовремя подсказать школьнику, на что ему следует обратить внимание при самовоспитании, как организовать упражнения по самовоспитанию воли и характера, познакомить с приемами стимуляции волевых усилий (самовнушение, самообязательство, самоконтроль и др.).</w:t>
      </w:r>
    </w:p>
    <w:p w:rsidR="00AC3C4B" w:rsidRPr="00263917" w:rsidRDefault="006A22EC" w:rsidP="006A22EC">
      <w:pPr>
        <w:spacing w:after="0" w:line="240" w:lineRule="auto"/>
        <w:ind w:firstLine="709"/>
        <w:jc w:val="both"/>
        <w:rPr>
          <w:rFonts w:ascii="Arial" w:hAnsi="Arial" w:cs="Arial"/>
          <w:color w:val="244061" w:themeColor="accent1" w:themeShade="80"/>
        </w:rPr>
      </w:pPr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Ранняя юность —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</w:t>
      </w:r>
      <w:proofErr w:type="gramStart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>контроль за</w:t>
      </w:r>
      <w:proofErr w:type="gramEnd"/>
      <w:r w:rsidRPr="002639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движением и жестами, в силу чего старшеклассники и внешне становятся более подтянутыми, чем подростки.</w:t>
      </w:r>
    </w:p>
    <w:sectPr w:rsidR="00AC3C4B" w:rsidRPr="00263917" w:rsidSect="00D164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EC"/>
    <w:rsid w:val="0007146A"/>
    <w:rsid w:val="00097C49"/>
    <w:rsid w:val="00155FC5"/>
    <w:rsid w:val="00263917"/>
    <w:rsid w:val="006A22EC"/>
    <w:rsid w:val="00AC3C4B"/>
    <w:rsid w:val="00D16408"/>
    <w:rsid w:val="00F7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B"/>
  </w:style>
  <w:style w:type="paragraph" w:styleId="1">
    <w:name w:val="heading 1"/>
    <w:basedOn w:val="a"/>
    <w:link w:val="10"/>
    <w:uiPriority w:val="9"/>
    <w:qFormat/>
    <w:rsid w:val="006A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6A22EC"/>
  </w:style>
  <w:style w:type="character" w:styleId="a3">
    <w:name w:val="Hyperlink"/>
    <w:basedOn w:val="a0"/>
    <w:uiPriority w:val="99"/>
    <w:semiHidden/>
    <w:unhideWhenUsed/>
    <w:rsid w:val="006A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E-58MlVcXVwyedlsHXfwIKuTRouwM-RAkDB-dx9MVgQMVYo6o85o-h1YI8PaH5AmGzojLOEtjBDBv9c0PfkNybSJYrwB0vQplDicL04fJNShePV9-4R5CHNSSUxsn9b7RGgceL2M-Yf7*7vOD5BEOZ6MXhPZpRQr6xPVJt-JUvGPsNei4u*jUsgcsj5Be2sd9Omi9SQu8A88c6FD-EePg-5-Aisj0jjMeL6RqVDLb95Lm5sHez*haiDf4isPuGUMAdKOh3Leq*8G4FvXyQv9wG7MmMuJ5tacLtVdUwJgXGAl1eTxMS1eC-WJupDPStyBAhOPcd*efSv*uD8UFv42XXpq1vQdEnDjVdtmlBbevQKnxgC92hRCwKvOjPs&amp;eurl%5B%5D=E-58Mqqrqqvlu8JdgD7nODE8iUcvnN0nInujtYP7xma42C2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E-58MoeOj45BImzGt91aigE57CHQblNpPR9yvIcRJ6KoB-88MRreMBuOYi6Yg7M9zcBTXQxf7-GUuq5BSIx4vMH8F8n--0Ii*dFuBdBmHogWY7P0xF1FxBZRLVS710wBqEupgv*HgxWcgyrTU3Nms9qP-SKmVVopHOxKUQK7OiOa96fP2JBG8XjjajjyilBQcJDbnVf16kOehTzbb3TqEKDy01t7Ezn5*rj3owrAr4qQ2VqD9BoXlOid0jAEYlrvf*ZoVSf46upXMs6c46NsKRFgMZLkwN7BC6cNHJxTed-fVBokHIjgmt4Fy41VjIgR7bSLpkTRwYso0lU-tL-gxQDTo31hnLYyE59FkuZLpGwWzyzGW1JEUI1Lg5-Y*0YkfT*hBQ&amp;eurl%5B%5D=E-58MqipqKlxLztusw3UCwIPunTTeBuVAjJPkEOTtBsDtg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E-58Mr22t7aFuy5nFnz7K6CYTYAt8dZBkE8z1rcoQmrIkapDt9BKSVzStv2a5IRne7nYXNDpBJgLb9w205ItJ*rQmkj2GYblj3CUpjvZPnLdUfoTzaTl4FrKK*Ow1E5FTPyIIZ0DY-Z3Ku54GSz2FM0*7rU33XpWESFZ51115INezGe13HYf7IZKSsArSXM0yD2vUAQ0rThYRtWVVqs85OjfTR2zoWggzhCXRPm3OhIFOfDH0pxYATfYai1pUokOQI0MyLrtNkp2lAyIE3ALY9tEPxBM*Mc1L76njgP*YpCFv66btsB3wKlzHM6*NBFzp1yKBGwfsWIgQS2J1tWR98SRBTNezqrYENxPoZAYNnOovv5woxAoJnexLDaqYYXNODNbYSazwNwIBZ0oMw0ex8nmjhpSDNBIVTD*-cJaFyffxGZJo1U3bPztPEwDpocumZZQQR4W0xfo0Sdx11sGR8PKpi4&amp;eurl%5B%5D=E-58Mq*ur66HMZ*DXuA55u-iV5mGlwYha*mDW5163x0MfS5j" TargetMode="External"/><Relationship Id="rId5" Type="http://schemas.openxmlformats.org/officeDocument/2006/relationships/hyperlink" Target="http://click01.begun.ru/click.jsp?url=E-58MsbKy8rYrDTQoctMnBcv*jdH2oNpwdF4Fu5kWQny2z-jIUlUOu6xZdJxhsE08XIZoZ*uCpDF0yNTmq9pjxKBzpKFR*COpHOjWmQOPoHnaABHTdFDRYL8aSZv--cPHOtD1e7fh3NhGRJX*e7jA*w**0HKbsSZIV5asrEKcuGMnxAXvdY9sxXLFKWM1UZMcvQaH*mzfco9M5HiXViMZZWoL47DRdou0qXObLH92oHxyBrQd4i4X2Pl25AnlXonhkDe26PHrkEWuiBrFyLWXC4pFU5UVWouVIe79TfRV1Y1DHHyJl6-zkkqRFdeYb69bXzfwMhcAXV9sDWoe*h-XFEXgHziqkBjqiSLLF30ZgK1slBmZpGVztURN-tVRpTLk2pbrpxy2lUls3yOk*IGIK5eUa6G5GodFxVvaeWUiwWaX*KS8f4l2UFYTPWDgZm2AXZMZTHZblm7KUCCZipX1BxMTvEGPh5C0p9Wb05j6v6DOX8wy3SyRsRLhyJE*8QJXG5ZJD4iiOJQHTPuXlgUpW4yKI3JmxuCUHBtxshDUobCvTqP68GAdtTtKdawL4jcs6hO3mmiSfbYKzHkmjDSTwL394B0pbFhCOZA-A&amp;eurl%5B%5D=E-58MqWkpaTt93806VeOUVhV4C7sj8HLnB4YMFGMyzQ1v*0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ick01.begun.ru/click.jsp?url=E-58Mv339vc4gQWj0rg-72RciUR--DuPX-*wuK*pSqzETjXPcTRmswUZl7bs*ymNjRF7TfCUrABGpmEuEnp5yPjoANc61K7H4SRAcnFKnUtMoUd2fAtIPWApNL-TlZAULeBkPSUwFNlAuvQCtH7MuU-AHT2jkA931XmfkFcV0oKLwmeWchcdxlFC3c7D3Cch0m9hZu2YFl0mO6vRWBq9m*46vHKrYTaZgTh4kTrVlX2VcrOPGIEHAoft8qwL3xWlY4pesTlpRi9TgoWQMIcSHUgIDLhOgWVb97y03tK90k35bCBjraG2vtMs*wVjjuqK6rwvFfPj4-HKUsKSZBLGclc9fP93DI*38c5U1-beza9-Na7ISGz9NcflD7LJ3fF7*w5n-SO*6*Xza*Pp6j1NDsvr3Vfhjln3XwDmNTJ8-FY93fneQoltJfD7k6nuewgUwM1V4PvF1g8BLkbSmsQYgL3YFhUqsv-PFwyugWud-6Q0JfSEy25P5lFemIk3RTpYnbw2FgvYPKPJoD4p&amp;eurl%5B%5D=E-58MqqrqquNsc6pdMoTzMXIfbMqYJU2qDN60JdHt54KhD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4690</Words>
  <Characters>26736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</dc:creator>
  <cp:keywords/>
  <dc:description/>
  <cp:lastModifiedBy>Kemper</cp:lastModifiedBy>
  <cp:revision>7</cp:revision>
  <dcterms:created xsi:type="dcterms:W3CDTF">2012-05-01T21:14:00Z</dcterms:created>
  <dcterms:modified xsi:type="dcterms:W3CDTF">2012-05-01T21:19:00Z</dcterms:modified>
</cp:coreProperties>
</file>